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C3BD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DB98E8A" w:rsidR="00D54FB7" w:rsidRDefault="00FC3BD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776C21">
        <w:rPr>
          <w:rFonts w:ascii="Arial" w:hAnsi="Arial" w:cs="Arial"/>
          <w:sz w:val="24"/>
          <w:szCs w:val="24"/>
          <w:lang w:val="el-GR"/>
        </w:rPr>
        <w:t>7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A17A9F2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5DAE" w:rsidRPr="00AD5D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6FE6551" w14:textId="78336380" w:rsidR="00776C21" w:rsidRPr="00AD5DAE" w:rsidRDefault="00FC3BD7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Παράνομη κατοχή ναρκωτικών – Τροχαίες παραβάσεις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D842C8D" w14:textId="0427E05B" w:rsidR="00AD5DAE" w:rsidRDefault="00776C21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FC3BD7">
        <w:rPr>
          <w:rFonts w:ascii="Arial" w:hAnsi="Arial" w:cs="Arial"/>
          <w:color w:val="000000"/>
          <w:sz w:val="24"/>
          <w:szCs w:val="24"/>
          <w:lang w:val="el-GR"/>
        </w:rPr>
        <w:t xml:space="preserve">Μέλη του ΟΠΕ Λεμεσού, στο πλαίσιο των περιπολιών τους, εντόπισα γύρω στις 9.50 χθες βράδυ στην οδό Αγίας Φυλάξεως, αυτοκίνητο στο οποίο επέβαιναν δύο πρόσωπα. </w:t>
      </w:r>
    </w:p>
    <w:p w14:paraId="08D6AFCB" w14:textId="2F8D7767" w:rsidR="00FC3BD7" w:rsidRDefault="00FC3BD7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Τα μέλη της Αστυνομίας με τη χρήση φάρων και σειρήνας, έκαναν σήμα στον οδηγό να σταματήσει για έλεγχο. Ο οδηγός του συγκεκριμένου οχήματος, κινήθηκε με πισινή ταχύτητα, εισήλθε σε πάροδο και προσέκρουσε σε πεζοδρόμιο. Ταυτόχρονα, ο συνοδηγός θεάθηκε να ρίχνει ένα αντικείμενο έξω από το παράθυρο του οχήματος, ενώ στη συνέχεια, το όχημα προσέκρουσε σε σταθμευμένο αυτοκίνητο και ακινητοποιήθηκε. </w:t>
      </w:r>
    </w:p>
    <w:p w14:paraId="125E0614" w14:textId="77777777" w:rsidR="00FC3BD7" w:rsidRDefault="00FC3BD7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Τα μέλη του ΟΠΕ προσέγγισαν το όχημα και τόσο ο οδηγός όσο και ο συνοδηγός, ηλικίας 26 και 27 ετών αντίστοιχα, ανέφεραν στους αστυνομικούς ότι είναι θετικοί στον κορωνοιό και παρέμειναν εντός του οχήματος. </w:t>
      </w:r>
    </w:p>
    <w:p w14:paraId="0FFC658F" w14:textId="5B60C78C" w:rsidR="00FC3BD7" w:rsidRDefault="00FC3BD7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Κατά τη διάρκεια του έλεγχου που ακολούθησε, διαπιστώθηκε ότι το αντικείμενο που ρίχθηκε εκτός του αυτοκινήτου ήταν συσκευασία η οποία περιείχε κάνναβη βάρους 27 γραμμαρίων περίπου. Επίσης, ο οδηγός παρέδωσε στους αστυνομικούς κάνναβη βάρους 4 γραμμαρίων που είχε στην κατοχή του καθώς και χρηματικό ποσό ύψους €3,190. </w:t>
      </w:r>
    </w:p>
    <w:p w14:paraId="612A6922" w14:textId="695B0CEC" w:rsidR="00FC3BD7" w:rsidRDefault="00FC3BD7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Οι πιο πάνω συνελήφθησαν για αυτόφωρο αδίκημα ενώ στο σημείο κλήθηκαν μέλη της ΥΚΑΝ και της Τροχαίας Λεμεσού για τα περαιτέρω. </w:t>
      </w:r>
    </w:p>
    <w:p w14:paraId="650BA481" w14:textId="3C2950FF" w:rsidR="00FC3BD7" w:rsidRDefault="00FC3BD7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Να σημειωθεί ότι, από έλεγχο που έγινε μέσω της ομάδας διαχείρισης αποτελεσμάτων του Υπουργείου Υγείας, διαπιστώθηκε ότι ο 27χρονος διαγνώστηκε θετικός στον κορωνοιό στις 9/9/2021 και ο 26χρονος στις 10/9/2021.</w:t>
      </w:r>
    </w:p>
    <w:p w14:paraId="18150A4D" w14:textId="07E86A77" w:rsidR="00FC3BD7" w:rsidRDefault="00FC3BD7" w:rsidP="00FC3BD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Οι δύο συλληφθέντες απολύθηκαν της κράτησης τους λόγω της θετικότητας τους στον κορωνοιό και θα κλητευθούν σε μεταγενέστερο στάδιο. </w:t>
      </w:r>
    </w:p>
    <w:p w14:paraId="02AD6360" w14:textId="255A5A12" w:rsidR="00AD5DAE" w:rsidRPr="00776C21" w:rsidRDefault="00E56DEE" w:rsidP="00AD5D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ΥΚΑΝ Λεμεσού σε συνεργασία με την Τροχαία καθώς και τον Αστυνομικό Σταθμό Αγίου Ιωάννη για τα αδικήματα του Περί Λοιμοκάθαρσης Νόμου, συνεχίζουν τις εξετάσεις. </w:t>
      </w:r>
      <w:r w:rsidR="00CD5E42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10864EF7" w14:textId="0B900CFC" w:rsid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0766AD0" w14:textId="622997C0" w:rsidR="007F4FF1" w:rsidRP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ED52F2A" w14:textId="037F6043" w:rsidR="007F4FF1" w:rsidRDefault="007F4FF1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7F4FF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C4E9" w14:textId="77777777" w:rsidR="003101D5" w:rsidRDefault="003101D5" w:rsidP="00404DCD">
      <w:pPr>
        <w:spacing w:after="0" w:line="240" w:lineRule="auto"/>
      </w:pPr>
      <w:r>
        <w:separator/>
      </w:r>
    </w:p>
  </w:endnote>
  <w:endnote w:type="continuationSeparator" w:id="0">
    <w:p w14:paraId="4AC54190" w14:textId="77777777" w:rsidR="003101D5" w:rsidRDefault="003101D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C3BD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C3BD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977E" w14:textId="77777777" w:rsidR="003101D5" w:rsidRDefault="003101D5" w:rsidP="00404DCD">
      <w:pPr>
        <w:spacing w:after="0" w:line="240" w:lineRule="auto"/>
      </w:pPr>
      <w:r>
        <w:separator/>
      </w:r>
    </w:p>
  </w:footnote>
  <w:footnote w:type="continuationSeparator" w:id="0">
    <w:p w14:paraId="454646AE" w14:textId="77777777" w:rsidR="003101D5" w:rsidRDefault="003101D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308945B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56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7F7"/>
    <w:rsid w:val="002F62C5"/>
    <w:rsid w:val="003101D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33314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3259A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6CAA"/>
    <w:rsid w:val="008104AE"/>
    <w:rsid w:val="00820569"/>
    <w:rsid w:val="008366C9"/>
    <w:rsid w:val="0085426C"/>
    <w:rsid w:val="00856A46"/>
    <w:rsid w:val="008749D3"/>
    <w:rsid w:val="008A2CCD"/>
    <w:rsid w:val="008C3419"/>
    <w:rsid w:val="008D0965"/>
    <w:rsid w:val="009274A9"/>
    <w:rsid w:val="0093510B"/>
    <w:rsid w:val="00955499"/>
    <w:rsid w:val="0096009D"/>
    <w:rsid w:val="0097378E"/>
    <w:rsid w:val="00991DAF"/>
    <w:rsid w:val="00996092"/>
    <w:rsid w:val="009B30D1"/>
    <w:rsid w:val="009B4EDD"/>
    <w:rsid w:val="009C570B"/>
    <w:rsid w:val="009F4C30"/>
    <w:rsid w:val="00A01D40"/>
    <w:rsid w:val="00A30B08"/>
    <w:rsid w:val="00A31B17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D00251"/>
    <w:rsid w:val="00D05B59"/>
    <w:rsid w:val="00D05CA0"/>
    <w:rsid w:val="00D127B8"/>
    <w:rsid w:val="00D3076E"/>
    <w:rsid w:val="00D3551F"/>
    <w:rsid w:val="00D54FB7"/>
    <w:rsid w:val="00D614E3"/>
    <w:rsid w:val="00D6514A"/>
    <w:rsid w:val="00D76280"/>
    <w:rsid w:val="00D960AE"/>
    <w:rsid w:val="00DB7912"/>
    <w:rsid w:val="00DE3B72"/>
    <w:rsid w:val="00DE6F76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3BD7"/>
    <w:rsid w:val="00FC4D29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E3D8-A548-40AF-8842-3A25B3F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2021-09-07T03:47:00Z</cp:lastPrinted>
  <dcterms:created xsi:type="dcterms:W3CDTF">2021-09-17T05:46:00Z</dcterms:created>
  <dcterms:modified xsi:type="dcterms:W3CDTF">2021-09-17T05:46:00Z</dcterms:modified>
</cp:coreProperties>
</file>